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895"/>
        <w:tblW w:w="0" w:type="auto"/>
        <w:tblLook w:val="04A0" w:firstRow="1" w:lastRow="0" w:firstColumn="1" w:lastColumn="0" w:noHBand="0" w:noVBand="1"/>
      </w:tblPr>
      <w:tblGrid>
        <w:gridCol w:w="1787"/>
        <w:gridCol w:w="1302"/>
        <w:gridCol w:w="1148"/>
        <w:gridCol w:w="1899"/>
        <w:gridCol w:w="1740"/>
        <w:gridCol w:w="1510"/>
        <w:gridCol w:w="1602"/>
      </w:tblGrid>
      <w:tr w:rsidR="004D6842" w:rsidTr="004D6842">
        <w:tc>
          <w:tcPr>
            <w:tcW w:w="1367" w:type="dxa"/>
          </w:tcPr>
          <w:p w:rsidR="004D6842" w:rsidRPr="004D6842" w:rsidRDefault="004D6842" w:rsidP="004D6842">
            <w:pPr>
              <w:jc w:val="center"/>
              <w:rPr>
                <w:rFonts w:ascii="Times New Roman" w:hAnsi="Times New Roman" w:cs="Times New Roman"/>
              </w:rPr>
            </w:pPr>
            <w:r w:rsidRPr="004D6842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1367" w:type="dxa"/>
          </w:tcPr>
          <w:p w:rsidR="004D6842" w:rsidRPr="004D6842" w:rsidRDefault="004D6842" w:rsidP="004D6842">
            <w:pPr>
              <w:jc w:val="center"/>
              <w:rPr>
                <w:rFonts w:ascii="Times New Roman" w:hAnsi="Times New Roman" w:cs="Times New Roman"/>
              </w:rPr>
            </w:pPr>
            <w:r w:rsidRPr="004D6842">
              <w:rPr>
                <w:rFonts w:ascii="Times New Roman" w:hAnsi="Times New Roman" w:cs="Times New Roman"/>
              </w:rPr>
              <w:t>Определены ли места накопления ТКО на территории МО</w:t>
            </w:r>
          </w:p>
        </w:tc>
        <w:tc>
          <w:tcPr>
            <w:tcW w:w="1367" w:type="dxa"/>
          </w:tcPr>
          <w:p w:rsidR="004D6842" w:rsidRPr="004D6842" w:rsidRDefault="004D6842" w:rsidP="004D6842">
            <w:pPr>
              <w:jc w:val="center"/>
              <w:rPr>
                <w:rFonts w:ascii="Times New Roman" w:hAnsi="Times New Roman" w:cs="Times New Roman"/>
              </w:rPr>
            </w:pPr>
            <w:r w:rsidRPr="004D6842">
              <w:rPr>
                <w:rFonts w:ascii="Times New Roman" w:hAnsi="Times New Roman" w:cs="Times New Roman"/>
              </w:rPr>
              <w:t>Включены ли места в реестр и схему</w:t>
            </w:r>
          </w:p>
        </w:tc>
        <w:tc>
          <w:tcPr>
            <w:tcW w:w="1367" w:type="dxa"/>
          </w:tcPr>
          <w:p w:rsidR="004D6842" w:rsidRPr="004D6842" w:rsidRDefault="004D6842" w:rsidP="004D6842">
            <w:pPr>
              <w:jc w:val="center"/>
              <w:rPr>
                <w:rFonts w:ascii="Times New Roman" w:hAnsi="Times New Roman" w:cs="Times New Roman"/>
              </w:rPr>
            </w:pPr>
            <w:r w:rsidRPr="004D6842">
              <w:rPr>
                <w:rFonts w:ascii="Times New Roman" w:hAnsi="Times New Roman" w:cs="Times New Roman"/>
              </w:rPr>
              <w:t>Контейнерный (</w:t>
            </w:r>
            <w:proofErr w:type="spellStart"/>
            <w:r w:rsidRPr="004D6842">
              <w:rPr>
                <w:rFonts w:ascii="Times New Roman" w:hAnsi="Times New Roman" w:cs="Times New Roman"/>
              </w:rPr>
              <w:t>бесконтейнерный</w:t>
            </w:r>
            <w:proofErr w:type="spellEnd"/>
            <w:r w:rsidRPr="004D6842">
              <w:rPr>
                <w:rFonts w:ascii="Times New Roman" w:hAnsi="Times New Roman" w:cs="Times New Roman"/>
              </w:rPr>
              <w:t>) способ</w:t>
            </w:r>
          </w:p>
        </w:tc>
        <w:tc>
          <w:tcPr>
            <w:tcW w:w="1367" w:type="dxa"/>
          </w:tcPr>
          <w:p w:rsidR="004D6842" w:rsidRPr="004D6842" w:rsidRDefault="004D6842" w:rsidP="004D6842">
            <w:pPr>
              <w:jc w:val="center"/>
              <w:rPr>
                <w:rFonts w:ascii="Times New Roman" w:hAnsi="Times New Roman" w:cs="Times New Roman"/>
              </w:rPr>
            </w:pPr>
            <w:r w:rsidRPr="004D6842">
              <w:rPr>
                <w:rFonts w:ascii="Times New Roman" w:hAnsi="Times New Roman" w:cs="Times New Roman"/>
              </w:rPr>
              <w:t>Оборудованы ли места в соответствии с требованиями законодательства</w:t>
            </w:r>
          </w:p>
        </w:tc>
        <w:tc>
          <w:tcPr>
            <w:tcW w:w="1368" w:type="dxa"/>
          </w:tcPr>
          <w:p w:rsidR="004D6842" w:rsidRPr="004D6842" w:rsidRDefault="004D6842" w:rsidP="004D6842">
            <w:pPr>
              <w:jc w:val="center"/>
              <w:rPr>
                <w:rFonts w:ascii="Times New Roman" w:hAnsi="Times New Roman" w:cs="Times New Roman"/>
              </w:rPr>
            </w:pPr>
            <w:r w:rsidRPr="004D6842">
              <w:rPr>
                <w:rFonts w:ascii="Times New Roman" w:hAnsi="Times New Roman" w:cs="Times New Roman"/>
              </w:rPr>
              <w:t>Достаточность контейнеров для вывоза ТКО</w:t>
            </w:r>
          </w:p>
        </w:tc>
        <w:tc>
          <w:tcPr>
            <w:tcW w:w="1368" w:type="dxa"/>
          </w:tcPr>
          <w:p w:rsidR="004D6842" w:rsidRPr="004D6842" w:rsidRDefault="004D6842" w:rsidP="004D6842">
            <w:pPr>
              <w:jc w:val="center"/>
              <w:rPr>
                <w:rFonts w:ascii="Times New Roman" w:hAnsi="Times New Roman" w:cs="Times New Roman"/>
              </w:rPr>
            </w:pPr>
            <w:r w:rsidRPr="004D6842">
              <w:rPr>
                <w:rFonts w:ascii="Times New Roman" w:hAnsi="Times New Roman" w:cs="Times New Roman"/>
              </w:rPr>
              <w:t>Вывозит ли региональный оператор систематически отходы с территории МО</w:t>
            </w:r>
          </w:p>
        </w:tc>
      </w:tr>
      <w:tr w:rsidR="004D6842" w:rsidTr="004D6842">
        <w:tc>
          <w:tcPr>
            <w:tcW w:w="1367" w:type="dxa"/>
          </w:tcPr>
          <w:p w:rsidR="004D6842" w:rsidRPr="004D6842" w:rsidRDefault="004D6842" w:rsidP="004D68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6842">
              <w:rPr>
                <w:rFonts w:ascii="Times New Roman" w:hAnsi="Times New Roman" w:cs="Times New Roman"/>
              </w:rPr>
              <w:t>Краснодолинский</w:t>
            </w:r>
            <w:proofErr w:type="spellEnd"/>
            <w:r w:rsidRPr="004D6842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367" w:type="dxa"/>
          </w:tcPr>
          <w:p w:rsidR="004D6842" w:rsidRPr="004D6842" w:rsidRDefault="005972E1" w:rsidP="004D6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D6842" w:rsidRPr="004D6842">
              <w:rPr>
                <w:rFonts w:ascii="Times New Roman" w:hAnsi="Times New Roman" w:cs="Times New Roman"/>
              </w:rPr>
              <w:t>е определены</w:t>
            </w:r>
          </w:p>
        </w:tc>
        <w:tc>
          <w:tcPr>
            <w:tcW w:w="1367" w:type="dxa"/>
          </w:tcPr>
          <w:p w:rsidR="004D6842" w:rsidRPr="004D6842" w:rsidRDefault="005972E1" w:rsidP="004D6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D6842" w:rsidRPr="004D6842">
              <w:rPr>
                <w:rFonts w:ascii="Times New Roman" w:hAnsi="Times New Roman" w:cs="Times New Roman"/>
              </w:rPr>
              <w:t>е включены</w:t>
            </w:r>
          </w:p>
        </w:tc>
        <w:tc>
          <w:tcPr>
            <w:tcW w:w="1367" w:type="dxa"/>
          </w:tcPr>
          <w:p w:rsidR="004D6842" w:rsidRPr="004D6842" w:rsidRDefault="004D6842" w:rsidP="004D68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6842">
              <w:rPr>
                <w:rFonts w:ascii="Times New Roman" w:hAnsi="Times New Roman" w:cs="Times New Roman"/>
              </w:rPr>
              <w:t>бесконтейнерный</w:t>
            </w:r>
            <w:proofErr w:type="spellEnd"/>
          </w:p>
        </w:tc>
        <w:tc>
          <w:tcPr>
            <w:tcW w:w="1367" w:type="dxa"/>
          </w:tcPr>
          <w:p w:rsidR="004D6842" w:rsidRPr="004D6842" w:rsidRDefault="004D6842" w:rsidP="004D6842">
            <w:pPr>
              <w:jc w:val="center"/>
              <w:rPr>
                <w:rFonts w:ascii="Times New Roman" w:hAnsi="Times New Roman" w:cs="Times New Roman"/>
              </w:rPr>
            </w:pPr>
            <w:r w:rsidRPr="004D68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4D6842" w:rsidRPr="004D6842" w:rsidRDefault="004D6842" w:rsidP="004D6842">
            <w:pPr>
              <w:jc w:val="center"/>
              <w:rPr>
                <w:rFonts w:ascii="Times New Roman" w:hAnsi="Times New Roman" w:cs="Times New Roman"/>
              </w:rPr>
            </w:pPr>
            <w:r w:rsidRPr="004D68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4D6842" w:rsidRPr="004D6842" w:rsidRDefault="004D6842" w:rsidP="004D6842">
            <w:pPr>
              <w:jc w:val="center"/>
              <w:rPr>
                <w:rFonts w:ascii="Times New Roman" w:hAnsi="Times New Roman" w:cs="Times New Roman"/>
              </w:rPr>
            </w:pPr>
            <w:r w:rsidRPr="004D6842">
              <w:rPr>
                <w:rFonts w:ascii="Times New Roman" w:hAnsi="Times New Roman" w:cs="Times New Roman"/>
              </w:rPr>
              <w:t>вывозит</w:t>
            </w:r>
          </w:p>
        </w:tc>
      </w:tr>
    </w:tbl>
    <w:p w:rsidR="002C425E" w:rsidRDefault="002C425E">
      <w:bookmarkStart w:id="0" w:name="_GoBack"/>
      <w:bookmarkEnd w:id="0"/>
    </w:p>
    <w:sectPr w:rsidR="002C425E" w:rsidSect="004D684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C7"/>
    <w:rsid w:val="002C425E"/>
    <w:rsid w:val="004D6842"/>
    <w:rsid w:val="005972E1"/>
    <w:rsid w:val="00B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коротаева</cp:lastModifiedBy>
  <cp:revision>3</cp:revision>
  <cp:lastPrinted>2022-03-24T06:50:00Z</cp:lastPrinted>
  <dcterms:created xsi:type="dcterms:W3CDTF">2022-03-24T06:40:00Z</dcterms:created>
  <dcterms:modified xsi:type="dcterms:W3CDTF">2022-03-24T06:51:00Z</dcterms:modified>
</cp:coreProperties>
</file>